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BA" w:rsidRDefault="000261FC">
      <w:pPr>
        <w:pStyle w:val="a5"/>
        <w:jc w:val="center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ГРУППА СТАРЫЙ ТРЕТИЙ, ТЕХНИЧЕСКИЙ РАЙДЕР </w:t>
      </w:r>
      <w:bookmarkStart w:id="0" w:name="_GoBack"/>
      <w:bookmarkEnd w:id="0"/>
      <w:r w:rsidR="00D10834">
        <w:rPr>
          <w:rFonts w:ascii="Times New Roman" w:hAnsi="Times New Roman" w:cs="Times New Roman"/>
          <w:b/>
          <w:sz w:val="28"/>
          <w:szCs w:val="28"/>
        </w:rPr>
        <w:t>(Эл. Барабаны Привозим Всю Установку).</w:t>
      </w:r>
    </w:p>
    <w:p w:rsidR="00B571BA" w:rsidRDefault="00B571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sz w:val="24"/>
          <w:szCs w:val="24"/>
        </w:rPr>
        <w:t>Акустическая система, обеспечивающая полноценной звучание (из расчёта: примерно 3 - 5 кВт на 100 человек)</w:t>
      </w: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1BA" w:rsidRDefault="00D108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Цифровой пульт привозим с собой!!! входим стерео парой на разъемах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систему на площадке. (необходимы 2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шнура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пульт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Behringer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XR</w:t>
      </w:r>
      <w:r w:rsidRPr="0007756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ставим на сцене</w:t>
      </w:r>
      <w:r w:rsidRPr="00077561">
        <w:rPr>
          <w:rFonts w:ascii="Times New Roman" w:hAnsi="Times New Roman" w:cs="Times New Roman"/>
          <w:b/>
          <w:sz w:val="24"/>
          <w:szCs w:val="24"/>
        </w:rPr>
        <w:t>)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4 (четыре) линии мониторов.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Первая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1): </w:t>
      </w:r>
      <w:r>
        <w:rPr>
          <w:rFonts w:ascii="Times New Roman" w:hAnsi="Times New Roman" w:cs="Times New Roman"/>
          <w:sz w:val="24"/>
          <w:szCs w:val="24"/>
        </w:rPr>
        <w:t xml:space="preserve">вокалист -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(привозим с собой).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Вторая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2): </w:t>
      </w:r>
      <w:r>
        <w:rPr>
          <w:rFonts w:ascii="Times New Roman" w:hAnsi="Times New Roman" w:cs="Times New Roman"/>
          <w:sz w:val="24"/>
          <w:szCs w:val="24"/>
        </w:rPr>
        <w:t>клавиши - 1 (один) монитор.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Третья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3): </w:t>
      </w:r>
      <w:r>
        <w:rPr>
          <w:rFonts w:ascii="Times New Roman" w:hAnsi="Times New Roman" w:cs="Times New Roman"/>
          <w:sz w:val="24"/>
          <w:szCs w:val="24"/>
        </w:rPr>
        <w:t>басист - 1 (один) монитор, басовый комбоусилитель (от 150 до 300 Вт по согласованию).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Четвёртая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 xml:space="preserve"> барабанщик - монитор не ставится, протягивается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от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Мониторы, мощностью не менее 250 Вт каждый.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Барабанщик:</w:t>
      </w:r>
    </w:p>
    <w:p w:rsidR="00B571BA" w:rsidRPr="00077561" w:rsidRDefault="00D10834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Резиновое или ковролиновое покрытие 1,5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1,5м для электронной барабанной установки (установку привозим с собой).</w:t>
      </w:r>
    </w:p>
    <w:p w:rsidR="00077561" w:rsidRDefault="00077561" w:rsidP="00077561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Подставка под семплер. (Подходит стойка от малого барабана)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Регулируемый по высоте стул для барабанщика.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2 (две) стереопары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Клавиши:</w:t>
      </w:r>
    </w:p>
    <w:p w:rsidR="00B571BA" w:rsidRDefault="00077561">
      <w:pPr>
        <w:pStyle w:val="a5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</w:t>
      </w:r>
      <w:r w:rsidR="00D10834">
        <w:rPr>
          <w:rFonts w:ascii="Times New Roman" w:hAnsi="Times New Roman" w:cs="Times New Roman"/>
          <w:sz w:val="24"/>
          <w:szCs w:val="24"/>
        </w:rPr>
        <w:t xml:space="preserve"> </w:t>
      </w:r>
      <w:r w:rsidR="00D10834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D10834">
        <w:rPr>
          <w:rFonts w:ascii="Times New Roman" w:hAnsi="Times New Roman" w:cs="Times New Roman"/>
          <w:sz w:val="24"/>
          <w:szCs w:val="24"/>
        </w:rPr>
        <w:t xml:space="preserve"> для клавиш.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 1 (один) монитор.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тойка под клавиши, регулируемая по высоте.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Стойка под ноутбук, регулируемая по высоте.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Басист:</w:t>
      </w:r>
    </w:p>
    <w:p w:rsidR="00B571BA" w:rsidRDefault="00D10834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1 (один) монитор.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Басовый комбоусилитель (от 150 до 300 Вт по согласованию).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Стойка для бас-гитары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Лидер-вокал:</w:t>
      </w:r>
    </w:p>
    <w:p w:rsidR="00B571BA" w:rsidRDefault="00D10834">
      <w:pPr>
        <w:pStyle w:val="a5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микрофон на стойке для солиста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для электрогитары.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На полу, возле микрофонной стойки, делается разрыв (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) для включения напольного вокального процессора.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Вентилятор для дым машины.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Стойка для электро-гитары</w:t>
      </w: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Default="00077561" w:rsidP="00077561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Сцены</w:t>
      </w:r>
    </w:p>
    <w:p w:rsidR="00077561" w:rsidRPr="0059422E" w:rsidRDefault="00077561" w:rsidP="00077561">
      <w:pPr>
        <w:pStyle w:val="a5"/>
        <w:ind w:left="720"/>
        <w:jc w:val="center"/>
        <w:rPr>
          <w:b/>
        </w:rPr>
      </w:pP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81325"/>
            <wp:effectExtent l="0" t="0" r="9525" b="9525"/>
            <wp:docPr id="2" name="Рисунок 2" descr="C:\Users\KidGoodman\AppData\Local\Microsoft\Windows\INetCache\Content.Word\Стейдж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dGoodman\AppData\Local\Microsoft\Windows\INetCache\Content.Word\Стейдж пл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3 (три) сетевых удлинителя для подключения оборудования на сцене (эл. ударные, семплер, гитарный процессор, гитара, вокальный процессор, вентилятор, клавишные).</w:t>
      </w:r>
    </w:p>
    <w:p w:rsidR="00077561" w:rsidRDefault="00077561" w:rsidP="00077561">
      <w:pPr>
        <w:pStyle w:val="a5"/>
      </w:pPr>
    </w:p>
    <w:p w:rsidR="00077561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Необходимо присутствие технического персонала на саундчеке группы и на протяжении всего концерта (мероприятия). Обязательно отсутствие зрителей (гостей) на площадке во время саундчека. Примерное время настройки (саундчека) группы - 2 (два) часа. Всё оборудование, согласно описанию, должно быть скоммутировано, проверено и настроено до приезда группы на концертную площадку, отвечать требованиям безопасности и не подвергаться наводкам от светового и другого оборудования. Напряжение в сети должно соответствовать параметрам: 220+/-10 Вольт, частота переменного тока - 50-60 Герц.</w:t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5366A0" w:rsidRDefault="00077561" w:rsidP="000775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2AC9">
        <w:rPr>
          <w:rFonts w:ascii="Times New Roman" w:hAnsi="Times New Roman" w:cs="Times New Roman"/>
          <w:b/>
          <w:sz w:val="24"/>
          <w:szCs w:val="24"/>
        </w:rPr>
        <w:t xml:space="preserve">Обязательно созвонитесь со звукорежиссером, для уяснения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деталей </w:t>
      </w:r>
      <w:r w:rsidRPr="00A42AC9">
        <w:rPr>
          <w:rFonts w:ascii="Times New Roman" w:hAnsi="Times New Roman" w:cs="Times New Roman"/>
          <w:b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C9">
        <w:rPr>
          <w:rFonts w:ascii="Times New Roman" w:hAnsi="Times New Roman" w:cs="Times New Roman"/>
          <w:b/>
          <w:sz w:val="24"/>
          <w:szCs w:val="24"/>
        </w:rPr>
        <w:t>райдера!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A0">
        <w:rPr>
          <w:rFonts w:ascii="Times New Roman" w:hAnsi="Times New Roman" w:cs="Times New Roman"/>
          <w:b/>
          <w:sz w:val="24"/>
          <w:szCs w:val="24"/>
        </w:rPr>
        <w:t>Возможно (но не желательно) упразднение некоторых параметров райдера. По всем возникающим вопросам звоните:</w:t>
      </w:r>
    </w:p>
    <w:p w:rsidR="00077561" w:rsidRPr="00A42AC9" w:rsidRDefault="00077561" w:rsidP="00077561">
      <w:pPr>
        <w:pStyle w:val="a5"/>
        <w:rPr>
          <w:b/>
        </w:rPr>
      </w:pP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A42AC9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+7(917) 973 60 17, +7(996) 734 62 92 - Иван Гудков (Звукорежиссер)</w:t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A42AC9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+7(987) 933 30 07 - Олег Самолётов (Директор)</w:t>
      </w:r>
    </w:p>
    <w:p w:rsidR="00B571BA" w:rsidRDefault="00B571BA" w:rsidP="00077561">
      <w:pPr>
        <w:pStyle w:val="a5"/>
      </w:pPr>
    </w:p>
    <w:sectPr w:rsidR="00B571BA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A7" w:rsidRDefault="00896DA7">
      <w:pPr>
        <w:spacing w:after="0" w:line="240" w:lineRule="auto"/>
      </w:pPr>
      <w:r>
        <w:separator/>
      </w:r>
    </w:p>
  </w:endnote>
  <w:endnote w:type="continuationSeparator" w:id="0">
    <w:p w:rsidR="00896DA7" w:rsidRDefault="0089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A7" w:rsidRDefault="00896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6DA7" w:rsidRDefault="0089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EDF"/>
    <w:multiLevelType w:val="multilevel"/>
    <w:tmpl w:val="1EA88A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F62C2A"/>
    <w:multiLevelType w:val="multilevel"/>
    <w:tmpl w:val="E4F8995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0A3155"/>
    <w:multiLevelType w:val="multilevel"/>
    <w:tmpl w:val="A518251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16399"/>
    <w:multiLevelType w:val="multilevel"/>
    <w:tmpl w:val="67EC4F2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14A6D"/>
    <w:multiLevelType w:val="multilevel"/>
    <w:tmpl w:val="FCF299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261FC"/>
    <w:rsid w:val="00077561"/>
    <w:rsid w:val="00896DA7"/>
    <w:rsid w:val="00B571BA"/>
    <w:rsid w:val="00D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E828-4C1A-4C53-A189-7649F68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Kid Goodman</cp:lastModifiedBy>
  <cp:revision>3</cp:revision>
  <dcterms:created xsi:type="dcterms:W3CDTF">2018-01-24T09:47:00Z</dcterms:created>
  <dcterms:modified xsi:type="dcterms:W3CDTF">2018-01-24T09:55:00Z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